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03 марта 2023 г. № 230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07.03.2023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03 марта 2023 г. № 230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15.11.2018 № 735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актуализации состава антитеррористической комиссии городского округа город Воронеж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15.11.2018 № 735 «Об утверждении состава антитеррористической комиссии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состав антитеррористической комиссии городского округа город Воронеж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